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16" w:rsidRPr="00D80B16" w:rsidRDefault="00D80B16" w:rsidP="00D80B16">
      <w:pPr>
        <w:ind w:left="-426" w:firstLine="426"/>
        <w:jc w:val="both"/>
        <w:rPr>
          <w:rFonts w:ascii="Arial Black" w:eastAsia="Times New Roman" w:hAnsi="Arial Black" w:cs="Arial"/>
          <w:b/>
          <w:iCs/>
          <w:lang w:val="sr-Cyrl-CS"/>
        </w:rPr>
      </w:pPr>
      <w:r w:rsidRPr="008C0E87">
        <w:rPr>
          <w:rFonts w:ascii="Arial Black" w:eastAsia="Times New Roman" w:hAnsi="Arial Black" w:cs="Arial"/>
          <w:b/>
          <w:iCs/>
          <w:lang w:val="ru-RU"/>
        </w:rPr>
        <w:t xml:space="preserve">6) ОБРАЗАЦ СТРУКТУРЕ  ЦЕНА </w:t>
      </w:r>
      <w:r>
        <w:rPr>
          <w:rFonts w:ascii="Arial Black" w:eastAsia="Times New Roman" w:hAnsi="Arial Black" w:cs="Arial"/>
          <w:b/>
          <w:iCs/>
        </w:rPr>
        <w:t>-</w:t>
      </w:r>
      <w:r w:rsidRPr="008C0E87">
        <w:rPr>
          <w:rFonts w:ascii="Arial Black" w:eastAsia="Times New Roman" w:hAnsi="Arial Black" w:cs="Arial"/>
          <w:b/>
          <w:iCs/>
          <w:lang w:val="sr-Cyrl-CS"/>
        </w:rPr>
        <w:t xml:space="preserve"> </w:t>
      </w:r>
      <w:r>
        <w:rPr>
          <w:rFonts w:ascii="Arial Black" w:hAnsi="Arial Black" w:cs="Arial"/>
          <w:b/>
          <w:lang w:val="ru-RU"/>
        </w:rPr>
        <w:t xml:space="preserve">Дводневна  екскурзија  за  ученике седмог и  осмог </w:t>
      </w:r>
      <w:r w:rsidRPr="008C0E87">
        <w:rPr>
          <w:rFonts w:ascii="Arial Black" w:hAnsi="Arial Black" w:cs="Arial"/>
          <w:b/>
          <w:lang w:val="ru-RU"/>
        </w:rPr>
        <w:t xml:space="preserve"> разредa</w:t>
      </w:r>
    </w:p>
    <w:tbl>
      <w:tblPr>
        <w:tblW w:w="51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4"/>
        <w:gridCol w:w="3404"/>
        <w:gridCol w:w="1733"/>
        <w:gridCol w:w="2173"/>
        <w:gridCol w:w="1243"/>
        <w:gridCol w:w="2332"/>
      </w:tblGrid>
      <w:tr w:rsidR="00D80B16" w:rsidRPr="008C0E87" w:rsidTr="00D4141F">
        <w:trPr>
          <w:trHeight w:val="632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D80B16" w:rsidRPr="008C0E87" w:rsidRDefault="00D80B16" w:rsidP="00D4141F">
            <w:pPr>
              <w:tabs>
                <w:tab w:val="left" w:pos="567"/>
              </w:tabs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Ред.бр.</w:t>
            </w: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Врста услуге</w:t>
            </w:r>
          </w:p>
        </w:tc>
        <w:tc>
          <w:tcPr>
            <w:tcW w:w="74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Исказивање ПДВ-а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Вредност без ПДВ-а (дин.)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Износ</w:t>
            </w: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ПДВ-а (дин.)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Вредност са  ПДВ-ом (дин.)</w:t>
            </w:r>
          </w:p>
        </w:tc>
      </w:tr>
      <w:tr w:rsidR="00D80B16" w:rsidRPr="008C0E87" w:rsidTr="00D4141F">
        <w:trPr>
          <w:trHeight w:val="246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1</w:t>
            </w: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2</w:t>
            </w:r>
          </w:p>
        </w:tc>
        <w:tc>
          <w:tcPr>
            <w:tcW w:w="74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3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4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5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</w:pPr>
            <w:r w:rsidRPr="008C0E87">
              <w:rPr>
                <w:rFonts w:ascii="Arial" w:eastAsia="Arial Unicode MS" w:hAnsi="Arial" w:cs="Arial"/>
                <w:kern w:val="1"/>
                <w:sz w:val="16"/>
                <w:szCs w:val="16"/>
                <w:lang w:val="sr-Latn-CS" w:eastAsia="ar-SA"/>
              </w:rPr>
              <w:t>6</w:t>
            </w: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Без исказивања ПДВ-а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264"/>
        </w:trPr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>/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Посебна стопа</w:t>
            </w: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(10%)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B4C6E7"/>
            <w:vAlign w:val="center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Општа стопа</w:t>
            </w:r>
          </w:p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sz w:val="20"/>
                <w:szCs w:val="20"/>
                <w:lang w:eastAsia="ar-SA"/>
              </w:rPr>
              <w:t>(20%)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4C6E7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c>
          <w:tcPr>
            <w:tcW w:w="33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center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46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743" w:type="pct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eastAsia="ar-SA"/>
              </w:rPr>
            </w:pPr>
          </w:p>
        </w:tc>
      </w:tr>
      <w:tr w:rsidR="00D80B16" w:rsidRPr="008C0E87" w:rsidTr="00D4141F">
        <w:trPr>
          <w:trHeight w:val="380"/>
        </w:trPr>
        <w:tc>
          <w:tcPr>
            <w:tcW w:w="2535" w:type="pct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lang w:val="ru-RU"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Укупно за 1 (једног) ученика (дин.)</w:t>
            </w:r>
          </w:p>
        </w:tc>
        <w:tc>
          <w:tcPr>
            <w:tcW w:w="93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100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</w:tr>
      <w:tr w:rsidR="00D80B16" w:rsidRPr="008C0E87" w:rsidTr="00D4141F">
        <w:tc>
          <w:tcPr>
            <w:tcW w:w="2535" w:type="pct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4C6E7"/>
          </w:tcPr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</w:pPr>
            <w:r w:rsidRPr="008C0E87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 xml:space="preserve">Укупно за </w:t>
            </w:r>
            <w:r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</w:t>
            </w:r>
            <w:r w:rsidR="00EC7349">
              <w:rPr>
                <w:rFonts w:ascii="Arial" w:eastAsia="Arial Unicode MS" w:hAnsi="Arial" w:cs="Arial"/>
                <w:b/>
                <w:kern w:val="1"/>
                <w:lang w:eastAsia="ar-SA"/>
              </w:rPr>
              <w:t>100</w:t>
            </w:r>
            <w:r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(сто)</w:t>
            </w:r>
            <w:r w:rsidRPr="008C0E87">
              <w:rPr>
                <w:rFonts w:ascii="Arial" w:eastAsia="Arial Unicode MS" w:hAnsi="Arial" w:cs="Arial"/>
                <w:b/>
                <w:kern w:val="1"/>
                <w:lang w:eastAsia="ar-SA"/>
              </w:rPr>
              <w:t xml:space="preserve"> </w:t>
            </w:r>
            <w:r w:rsidRPr="008C0E87">
              <w:rPr>
                <w:rFonts w:ascii="Arial" w:eastAsia="Arial Unicode MS" w:hAnsi="Arial" w:cs="Arial"/>
                <w:b/>
                <w:kern w:val="1"/>
                <w:lang w:val="ru-RU" w:eastAsia="ar-SA"/>
              </w:rPr>
              <w:t>ученика (дин.)</w:t>
            </w:r>
          </w:p>
          <w:p w:rsidR="00D80B16" w:rsidRPr="008C0E87" w:rsidRDefault="00D80B16" w:rsidP="00D4141F">
            <w:pPr>
              <w:suppressAutoHyphens/>
              <w:spacing w:after="0" w:line="100" w:lineRule="atLeast"/>
              <w:rPr>
                <w:rFonts w:ascii="Arial" w:eastAsia="Arial Unicode MS" w:hAnsi="Arial" w:cs="Arial"/>
                <w:kern w:val="1"/>
                <w:sz w:val="2"/>
                <w:szCs w:val="2"/>
                <w:lang w:val="ru-RU" w:eastAsia="ar-SA"/>
              </w:rPr>
            </w:pPr>
          </w:p>
        </w:tc>
        <w:tc>
          <w:tcPr>
            <w:tcW w:w="932" w:type="pct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80B16" w:rsidRPr="008C0E87" w:rsidRDefault="00D80B16" w:rsidP="00D4141F">
            <w:pPr>
              <w:suppressAutoHyphens/>
              <w:spacing w:after="0" w:line="100" w:lineRule="atLeast"/>
              <w:jc w:val="right"/>
              <w:rPr>
                <w:rFonts w:ascii="Arial" w:eastAsia="Arial Unicode MS" w:hAnsi="Arial" w:cs="Arial"/>
                <w:kern w:val="1"/>
                <w:lang w:val="ru-RU" w:eastAsia="ar-SA"/>
              </w:rPr>
            </w:pPr>
          </w:p>
        </w:tc>
      </w:tr>
    </w:tbl>
    <w:p w:rsidR="00D80B16" w:rsidRPr="008C0E87" w:rsidRDefault="00D80B16" w:rsidP="00D80B1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="Times New Roman" w:hAnsi="Arial" w:cs="Arial"/>
          <w:b/>
          <w:bCs/>
          <w:u w:val="single"/>
          <w:lang/>
        </w:rPr>
      </w:pPr>
    </w:p>
    <w:p w:rsidR="00D80B16" w:rsidRPr="008C0E87" w:rsidRDefault="00D80B16" w:rsidP="00D80B1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eastAsia="Times New Roman" w:hAnsi="Arial" w:cs="Arial"/>
          <w:b/>
          <w:bCs/>
          <w:u w:val="single"/>
        </w:rPr>
      </w:pPr>
      <w:r w:rsidRPr="008C0E87">
        <w:rPr>
          <w:rFonts w:ascii="Arial" w:eastAsia="Times New Roman" w:hAnsi="Arial" w:cs="Arial"/>
          <w:b/>
          <w:bCs/>
          <w:u w:val="single"/>
          <w:lang w:val="ru-RU"/>
        </w:rPr>
        <w:t>Упутство о попуњавању обрасца:</w:t>
      </w:r>
    </w:p>
    <w:p w:rsidR="00D80B16" w:rsidRPr="008C0E87" w:rsidRDefault="00D80B16" w:rsidP="00D80B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val="ru-RU"/>
        </w:rPr>
      </w:pPr>
    </w:p>
    <w:p w:rsidR="00D80B16" w:rsidRPr="008C0E87" w:rsidRDefault="00D80B16" w:rsidP="00D80B16">
      <w:pPr>
        <w:tabs>
          <w:tab w:val="left" w:pos="284"/>
        </w:tabs>
        <w:suppressAutoHyphens/>
        <w:spacing w:after="0" w:line="100" w:lineRule="atLeast"/>
        <w:ind w:left="284"/>
        <w:jc w:val="both"/>
        <w:rPr>
          <w:rFonts w:ascii="Arial" w:eastAsia="Arial Unicode MS" w:hAnsi="Arial" w:cs="Arial"/>
          <w:kern w:val="1"/>
          <w:lang w:val="ru-RU" w:eastAsia="ar-SA"/>
        </w:rPr>
      </w:pPr>
      <w:r w:rsidRPr="008C0E87">
        <w:rPr>
          <w:rFonts w:ascii="Arial" w:eastAsia="Arial Unicode MS" w:hAnsi="Arial" w:cs="Arial"/>
          <w:kern w:val="1"/>
          <w:lang w:val="ru-RU" w:eastAsia="ar-SA"/>
        </w:rPr>
        <w:t>Понуђач треба да попуни образац структуре цене на следећи начин:</w:t>
      </w:r>
    </w:p>
    <w:p w:rsidR="00D80B16" w:rsidRPr="008C0E87" w:rsidRDefault="00D80B16" w:rsidP="00D80B16">
      <w:pPr>
        <w:tabs>
          <w:tab w:val="left" w:pos="284"/>
        </w:tabs>
        <w:suppressAutoHyphens/>
        <w:spacing w:after="0" w:line="100" w:lineRule="atLeast"/>
        <w:ind w:left="284"/>
        <w:jc w:val="both"/>
        <w:rPr>
          <w:rFonts w:ascii="Arial" w:eastAsia="Arial Unicode MS" w:hAnsi="Arial" w:cs="Arial"/>
          <w:kern w:val="1"/>
          <w:lang w:val="ru-RU" w:eastAsia="ar-SA"/>
        </w:rPr>
      </w:pPr>
    </w:p>
    <w:p w:rsidR="00D80B16" w:rsidRPr="008C0E87" w:rsidRDefault="00D80B16" w:rsidP="00D80B16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C0E87">
        <w:rPr>
          <w:rFonts w:ascii="Arial" w:eastAsia="Arial Unicode MS" w:hAnsi="Arial" w:cs="Arial"/>
          <w:b/>
          <w:kern w:val="1"/>
          <w:lang w:val="sr-Cyrl-CS" w:eastAsia="ar-SA"/>
        </w:rPr>
        <w:t>У колони 1 „редни број“</w:t>
      </w:r>
      <w:r w:rsidRPr="008C0E87">
        <w:rPr>
          <w:rFonts w:ascii="Arial" w:eastAsia="Arial Unicode MS" w:hAnsi="Arial" w:cs="Arial"/>
          <w:kern w:val="1"/>
          <w:lang w:val="sr-Cyrl-CS" w:eastAsia="ar-SA"/>
        </w:rPr>
        <w:t xml:space="preserve"> уносе се редни бројеви (арапски) од броја 1 до броја последње врсте услуга из колоне 2.</w:t>
      </w:r>
    </w:p>
    <w:p w:rsidR="00D80B16" w:rsidRPr="008C0E87" w:rsidRDefault="00D80B16" w:rsidP="00D80B16">
      <w:p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C0E87">
        <w:rPr>
          <w:rFonts w:ascii="Arial" w:eastAsia="Arial Unicode MS" w:hAnsi="Arial" w:cs="Arial"/>
          <w:b/>
          <w:kern w:val="1"/>
          <w:lang w:val="sr-Cyrl-CS" w:eastAsia="ar-SA"/>
        </w:rPr>
        <w:t>У колони 2 „врста услуге“,</w:t>
      </w:r>
      <w:r w:rsidRPr="008C0E87">
        <w:rPr>
          <w:rFonts w:ascii="Arial" w:eastAsia="Arial Unicode MS" w:hAnsi="Arial" w:cs="Arial"/>
          <w:kern w:val="1"/>
          <w:lang w:val="sr-Cyrl-CS" w:eastAsia="ar-SA"/>
        </w:rPr>
        <w:t xml:space="preserve"> исказује се структура јединствене туристичке услуге, односно називи за појединачне претходне туристичке услуге укључујујући и разлику између укупне накнаде коју плаћа путник и стварних трошкова које туристичка агенција плаћа за претходне туристичке услуге (на пример: трошкови превоза, угоститељске услуге, услуге осигурања, услуге лекара, трошкови улазница за културно-историјске споменике, трошкови улазница за дискотеке, трошкови здравственог осигурања, трошкови водича, разлика између укупне накнаде коју плаћа путник и стварних трошкова које туристичка агенција плаћа за претходне туристичке услуге и трошкове осталих услуга.), које се пружају према Програму путовања и које учествују у формирању цене за једног и за максималан број ученика.</w:t>
      </w:r>
    </w:p>
    <w:p w:rsidR="00D80B16" w:rsidRPr="008C0E87" w:rsidRDefault="00D80B16" w:rsidP="00D80B16">
      <w:pPr>
        <w:ind w:left="720"/>
        <w:contextualSpacing/>
        <w:rPr>
          <w:rFonts w:ascii="Arial" w:eastAsia="Arial Unicode MS" w:hAnsi="Arial" w:cs="Arial"/>
          <w:kern w:val="1"/>
          <w:lang w:val="sr-Cyrl-CS" w:eastAsia="ar-SA"/>
        </w:rPr>
      </w:pPr>
    </w:p>
    <w:p w:rsidR="00D80B16" w:rsidRPr="008C0E87" w:rsidRDefault="00D80B16" w:rsidP="00D80B16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C0E87">
        <w:rPr>
          <w:rFonts w:ascii="Arial" w:eastAsia="Arial Unicode MS" w:hAnsi="Arial" w:cs="Arial"/>
          <w:b/>
          <w:kern w:val="1"/>
          <w:lang w:val="sr-Cyrl-CS" w:eastAsia="ar-SA"/>
        </w:rPr>
        <w:t xml:space="preserve">Колона </w:t>
      </w:r>
      <w:r w:rsidRPr="008C0E87">
        <w:rPr>
          <w:rFonts w:ascii="Arial" w:eastAsia="Arial Unicode MS" w:hAnsi="Arial" w:cs="Arial"/>
          <w:b/>
          <w:kern w:val="1"/>
          <w:lang w:val="ru-RU" w:eastAsia="ar-SA"/>
        </w:rPr>
        <w:t>3</w:t>
      </w:r>
      <w:r w:rsidRPr="008C0E87">
        <w:rPr>
          <w:rFonts w:ascii="Arial" w:eastAsia="Arial Unicode MS" w:hAnsi="Arial" w:cs="Arial"/>
          <w:b/>
          <w:kern w:val="1"/>
          <w:lang w:val="sr-Cyrl-CS" w:eastAsia="ar-SA"/>
        </w:rPr>
        <w:t xml:space="preserve"> „исказивање ПДВ-а“</w:t>
      </w:r>
      <w:r w:rsidRPr="008C0E87">
        <w:rPr>
          <w:rFonts w:ascii="Arial" w:eastAsia="Arial Unicode MS" w:hAnsi="Arial" w:cs="Arial"/>
          <w:kern w:val="1"/>
          <w:lang w:val="sr-Cyrl-CS" w:eastAsia="ar-SA"/>
        </w:rPr>
        <w:t xml:space="preserve"> се не попуњава, већ искључиво служи као критеријум исказивања података у зависности од структуре јединствене туристичке услуге.</w:t>
      </w:r>
    </w:p>
    <w:p w:rsidR="00D80B16" w:rsidRPr="008C0E87" w:rsidRDefault="00D80B16" w:rsidP="00D80B16">
      <w:pPr>
        <w:tabs>
          <w:tab w:val="left" w:pos="284"/>
        </w:tabs>
        <w:suppressAutoHyphens/>
        <w:spacing w:after="0" w:line="100" w:lineRule="atLeast"/>
        <w:ind w:left="1004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</w:p>
    <w:p w:rsidR="00423786" w:rsidRPr="00D80B16" w:rsidRDefault="00D80B16" w:rsidP="00D80B16">
      <w:pPr>
        <w:numPr>
          <w:ilvl w:val="0"/>
          <w:numId w:val="1"/>
        </w:numPr>
        <w:tabs>
          <w:tab w:val="left" w:pos="284"/>
        </w:tabs>
        <w:suppressAutoHyphens/>
        <w:spacing w:after="0" w:line="100" w:lineRule="atLeast"/>
        <w:contextualSpacing/>
        <w:jc w:val="both"/>
        <w:rPr>
          <w:rFonts w:ascii="Arial" w:eastAsia="Arial Unicode MS" w:hAnsi="Arial" w:cs="Arial"/>
          <w:kern w:val="1"/>
          <w:lang w:val="sr-Cyrl-CS" w:eastAsia="ar-SA"/>
        </w:rPr>
      </w:pPr>
      <w:r w:rsidRPr="008C0E87">
        <w:rPr>
          <w:rFonts w:ascii="Arial" w:eastAsia="Arial Unicode MS" w:hAnsi="Arial" w:cs="Arial"/>
          <w:b/>
          <w:kern w:val="1"/>
          <w:lang w:val="sr-Cyrl-CS" w:eastAsia="ar-SA"/>
        </w:rPr>
        <w:t>Колона 4  „вредност без ПДВ-а“</w:t>
      </w:r>
      <w:r w:rsidRPr="008C0E87">
        <w:rPr>
          <w:rFonts w:ascii="Arial" w:eastAsia="Arial Unicode MS" w:hAnsi="Arial" w:cs="Arial"/>
          <w:kern w:val="1"/>
          <w:lang w:val="sr-Cyrl-CS" w:eastAsia="ar-SA"/>
        </w:rPr>
        <w:t xml:space="preserve"> се попуњава на следећи начин</w:t>
      </w:r>
      <w:r w:rsidRPr="00D80B16">
        <w:rPr>
          <w:rFonts w:ascii="Arial" w:eastAsia="Arial Unicode MS" w:hAnsi="Arial" w:cs="Arial"/>
          <w:kern w:val="1"/>
          <w:lang w:val="sr-Cyrl-CS" w:eastAsia="ar-SA"/>
        </w:rPr>
        <w:t xml:space="preserve">Туристичке агенције, обвезници ПДВ-а, које за организацију путовања примају искључиво </w:t>
      </w:r>
      <w:r w:rsidRPr="00D80B16">
        <w:rPr>
          <w:rFonts w:ascii="Arial" w:eastAsia="Arial Unicode MS" w:hAnsi="Arial" w:cs="Arial"/>
          <w:b/>
          <w:kern w:val="1"/>
          <w:lang w:val="sr-Cyrl-CS" w:eastAsia="ar-SA"/>
        </w:rPr>
        <w:t xml:space="preserve">добра и услуге других обвезника </w:t>
      </w:r>
      <w:r w:rsidRPr="00D80B16">
        <w:rPr>
          <w:rFonts w:ascii="Arial" w:eastAsia="Arial Unicode MS" w:hAnsi="Arial" w:cs="Arial"/>
          <w:kern w:val="1"/>
          <w:lang w:val="sr-Cyrl-CS" w:eastAsia="ar-SA"/>
        </w:rPr>
        <w:t>(претходне туристичке услуге) које</w:t>
      </w:r>
    </w:p>
    <w:sectPr w:rsidR="00423786" w:rsidRPr="00D80B16" w:rsidSect="00D80B16">
      <w:footerReference w:type="default" r:id="rId7"/>
      <w:pgSz w:w="12240" w:h="15840"/>
      <w:pgMar w:top="1440" w:right="616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1E" w:rsidRDefault="0015261E" w:rsidP="00842707">
      <w:pPr>
        <w:spacing w:after="0" w:line="240" w:lineRule="auto"/>
      </w:pPr>
      <w:r>
        <w:separator/>
      </w:r>
    </w:p>
  </w:endnote>
  <w:endnote w:type="continuationSeparator" w:id="1">
    <w:p w:rsidR="0015261E" w:rsidRDefault="0015261E" w:rsidP="0084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07" w:rsidRDefault="00842707">
    <w:pPr>
      <w:pStyle w:val="Footer"/>
    </w:pPr>
    <w:r>
      <w:t>29a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1E" w:rsidRDefault="0015261E" w:rsidP="00842707">
      <w:pPr>
        <w:spacing w:after="0" w:line="240" w:lineRule="auto"/>
      </w:pPr>
      <w:r>
        <w:separator/>
      </w:r>
    </w:p>
  </w:footnote>
  <w:footnote w:type="continuationSeparator" w:id="1">
    <w:p w:rsidR="0015261E" w:rsidRDefault="0015261E" w:rsidP="00842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695"/>
    <w:multiLevelType w:val="hybridMultilevel"/>
    <w:tmpl w:val="6E3C4F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0B16"/>
    <w:rsid w:val="0015261E"/>
    <w:rsid w:val="00423786"/>
    <w:rsid w:val="00842707"/>
    <w:rsid w:val="009873A5"/>
    <w:rsid w:val="00D80B16"/>
    <w:rsid w:val="00EC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B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7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42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270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>test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Nabavke</dc:creator>
  <cp:lastModifiedBy>Nabavke</cp:lastModifiedBy>
  <cp:revision>4</cp:revision>
  <dcterms:created xsi:type="dcterms:W3CDTF">2019-10-14T06:41:00Z</dcterms:created>
  <dcterms:modified xsi:type="dcterms:W3CDTF">2019-10-14T06:42:00Z</dcterms:modified>
</cp:coreProperties>
</file>